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2A6" w:rsidP="00557C58">
      <w:pPr>
        <w:spacing w:line="360" w:lineRule="auto"/>
        <w:rPr>
          <w:rFonts w:ascii="Arial" w:hAnsi="Arial" w:cs="Arial"/>
          <w:color w:val="001740"/>
        </w:rPr>
      </w:pPr>
    </w:p>
    <w:p w:rsidR="008771B3" w:rsidP="00557C58">
      <w:pPr>
        <w:spacing w:line="360" w:lineRule="auto"/>
        <w:rPr>
          <w:rFonts w:ascii="Arial" w:hAnsi="Arial" w:cs="Arial"/>
          <w:color w:val="001740"/>
        </w:rPr>
      </w:pPr>
    </w:p>
    <w:p w:rsidR="008771B3" w:rsidP="00557C58">
      <w:pPr>
        <w:spacing w:line="360" w:lineRule="auto"/>
        <w:rPr>
          <w:rFonts w:ascii="Arial" w:hAnsi="Arial" w:cs="Arial"/>
          <w:color w:val="001740"/>
        </w:rPr>
      </w:pPr>
    </w:p>
    <w:p w:rsidR="008771B3" w:rsidP="00557C58">
      <w:pPr>
        <w:spacing w:line="360" w:lineRule="auto"/>
        <w:rPr>
          <w:rFonts w:ascii="Arial" w:hAnsi="Arial" w:cs="Arial"/>
          <w:color w:val="001740"/>
        </w:rPr>
      </w:pPr>
    </w:p>
    <w:p w:rsidRPr="008771B3" w:rsidR="008771B3" w:rsidP="008771B3">
      <w:pPr>
        <w:spacing w:line="360" w:lineRule="auto"/>
        <w:rPr>
          <w:rFonts w:ascii="Arial" w:hAnsi="Arial" w:cs="Arial"/>
          <w:color w:val="001740"/>
          <w:lang w:val="en-US"/>
        </w:rPr>
      </w:pPr>
      <w:r w:rsidRPr="008771B3">
        <w:rPr>
          <w:rFonts w:ascii="Arial" w:hAnsi="Arial" w:cs="Arial"/>
          <w:b/>
          <w:bCs/>
          <w:color w:val="001740"/>
          <w:lang w:val="en-US"/>
        </w:rPr>
        <w:t xml:space="preserve">O R-Tile </w:t>
      </w:r>
      <w:r w:rsidRPr="008771B3">
        <w:rPr>
          <w:rFonts w:ascii="Arial" w:hAnsi="Arial" w:cs="Arial"/>
          <w:color w:val="001740"/>
          <w:lang w:val="en-US"/>
        </w:rPr>
        <w:t xml:space="preserve">é um </w:t>
      </w:r>
      <w:r w:rsidRPr="008771B3">
        <w:rPr>
          <w:rFonts w:ascii="Arial" w:hAnsi="Arial" w:cs="Arial"/>
          <w:color w:val="001740"/>
          <w:lang w:val="en-US"/>
        </w:rPr>
        <w:t xml:space="preserve">revestimento de pavimento </w:t>
      </w:r>
      <w:r w:rsidRPr="008771B3">
        <w:rPr>
          <w:rFonts w:ascii="Arial" w:hAnsi="Arial" w:cs="Arial"/>
          <w:color w:val="001740"/>
          <w:lang w:val="en-US"/>
        </w:rPr>
        <w:t xml:space="preserve">sintético, </w:t>
      </w:r>
      <w:r w:rsidRPr="008771B3">
        <w:rPr>
          <w:rFonts w:ascii="Arial" w:hAnsi="Arial" w:cs="Arial"/>
          <w:color w:val="001740"/>
          <w:lang w:val="en-US"/>
        </w:rPr>
        <w:t xml:space="preserve">flexível e anti-estático</w:t>
      </w:r>
      <w:r w:rsidRPr="008771B3">
        <w:rPr>
          <w:rFonts w:ascii="Arial" w:hAnsi="Arial" w:cs="Arial"/>
          <w:color w:val="001740"/>
          <w:lang w:val="en-US"/>
        </w:rPr>
        <w:t xml:space="preserve">. </w:t>
      </w:r>
      <w:r w:rsidRPr="008771B3">
        <w:rPr>
          <w:rFonts w:ascii="Arial" w:hAnsi="Arial" w:cs="Arial"/>
          <w:color w:val="001740"/>
          <w:lang w:val="en-US"/>
        </w:rPr>
        <w:t xml:space="preserve">É constituído por um suporte moldado por injeção. A espessura total é de </w:t>
      </w:r>
      <w:r w:rsidR="00360879">
        <w:rPr>
          <w:rFonts w:ascii="Arial" w:hAnsi="Arial" w:cs="Arial"/>
          <w:color w:val="001740"/>
          <w:lang w:val="en-US"/>
        </w:rPr>
        <w:t xml:space="preserve">5, 7 ou 9 </w:t>
      </w:r>
      <w:r w:rsidRPr="008771B3">
        <w:rPr>
          <w:rFonts w:ascii="Arial" w:hAnsi="Arial" w:cs="Arial"/>
          <w:color w:val="001740"/>
          <w:lang w:val="en-US"/>
        </w:rPr>
        <w:t xml:space="preserve">mm.</w:t>
      </w:r>
    </w:p>
    <w:p w:rsidRPr="008771B3" w:rsidR="00360879" w:rsidP="008771B3">
      <w:pPr>
        <w:spacing w:line="360" w:lineRule="auto"/>
        <w:rPr>
          <w:rFonts w:ascii="Arial" w:hAnsi="Arial" w:cs="Arial"/>
          <w:color w:val="001740"/>
          <w:lang w:val="en-US"/>
        </w:rPr>
      </w:pPr>
    </w:p>
    <w:p w:rsidRPr="008771B3" w:rsidR="008771B3" w:rsidP="008771B3">
      <w:pPr>
        <w:spacing w:line="360" w:lineRule="auto"/>
        <w:rPr>
          <w:rFonts w:ascii="Arial" w:hAnsi="Arial" w:cs="Arial"/>
          <w:color w:val="001740"/>
          <w:lang w:val="en-US"/>
        </w:rPr>
      </w:pPr>
      <w:r w:rsidRPr="008771B3">
        <w:rPr>
          <w:rFonts w:ascii="Arial" w:hAnsi="Arial" w:cs="Arial"/>
          <w:b/>
          <w:bCs/>
          <w:color w:val="001740"/>
          <w:lang w:val="en-US"/>
        </w:rPr>
        <w:t xml:space="preserve">O R-Tile </w:t>
      </w:r>
      <w:r w:rsidRPr="008771B3">
        <w:rPr>
          <w:rFonts w:ascii="Arial" w:hAnsi="Arial" w:cs="Arial"/>
          <w:color w:val="001740"/>
          <w:lang w:val="en-US"/>
        </w:rPr>
        <w:t xml:space="preserve">é um </w:t>
      </w:r>
      <w:r w:rsidRPr="008771B3" w:rsidR="00360879">
        <w:rPr>
          <w:rFonts w:ascii="Arial" w:hAnsi="Arial" w:cs="Arial"/>
          <w:color w:val="001740"/>
          <w:lang w:val="en-US"/>
        </w:rPr>
        <w:t xml:space="preserve">ladrilho </w:t>
      </w:r>
      <w:r w:rsidRPr="008771B3">
        <w:rPr>
          <w:rFonts w:ascii="Arial" w:hAnsi="Arial" w:cs="Arial"/>
          <w:color w:val="001740"/>
          <w:lang w:val="en-US"/>
        </w:rPr>
        <w:t xml:space="preserve">de </w:t>
      </w:r>
      <w:r w:rsidRPr="008771B3">
        <w:rPr>
          <w:rFonts w:ascii="Arial" w:hAnsi="Arial" w:cs="Arial"/>
          <w:color w:val="001740"/>
          <w:lang w:val="en-US"/>
        </w:rPr>
        <w:t xml:space="preserve">encaixe </w:t>
      </w:r>
      <w:r w:rsidRPr="008771B3" w:rsidR="00360879">
        <w:rPr>
          <w:rFonts w:ascii="Arial" w:hAnsi="Arial" w:cs="Arial"/>
          <w:color w:val="001740"/>
          <w:lang w:val="en-US"/>
        </w:rPr>
        <w:t xml:space="preserve">solto</w:t>
      </w:r>
      <w:r w:rsidRPr="008771B3">
        <w:rPr>
          <w:rFonts w:ascii="Arial" w:hAnsi="Arial" w:cs="Arial"/>
          <w:color w:val="001740"/>
          <w:lang w:val="en-US"/>
        </w:rPr>
        <w:t xml:space="preserve">. Tem uma resistência ao desgaste (uso comercial / industrial) de 34 / 43 de acordo com a norma EN-ISO 10874 e tem a classe Bfl -s1 para emissão de fumo de acordo com a norma EN 13501-1.</w:t>
      </w:r>
    </w:p>
    <w:p w:rsidRPr="008771B3" w:rsidR="008771B3" w:rsidP="008771B3">
      <w:pPr>
        <w:spacing w:line="360" w:lineRule="auto"/>
        <w:rPr>
          <w:rFonts w:ascii="Arial" w:hAnsi="Arial" w:cs="Arial"/>
          <w:color w:val="001740"/>
          <w:lang w:val="en-US"/>
        </w:rPr>
      </w:pPr>
    </w:p>
    <w:p w:rsidRPr="008771B3" w:rsidR="008771B3" w:rsidP="008771B3">
      <w:pPr>
        <w:spacing w:line="360" w:lineRule="auto"/>
        <w:rPr>
          <w:rFonts w:ascii="Arial" w:hAnsi="Arial" w:cs="Arial"/>
          <w:color w:val="001740"/>
          <w:lang w:val="en-US"/>
        </w:rPr>
      </w:pPr>
      <w:r w:rsidRPr="008771B3">
        <w:rPr>
          <w:rFonts w:ascii="Arial" w:hAnsi="Arial" w:cs="Arial"/>
          <w:b/>
          <w:bCs/>
          <w:color w:val="001740"/>
          <w:lang w:val="en-US"/>
        </w:rPr>
        <w:t xml:space="preserve">O R-Tile </w:t>
      </w:r>
      <w:r w:rsidRPr="008771B3">
        <w:rPr>
          <w:rFonts w:ascii="Arial" w:hAnsi="Arial" w:cs="Arial"/>
          <w:color w:val="001740"/>
          <w:lang w:val="en-US"/>
        </w:rPr>
        <w:t xml:space="preserve">é fabricado a partir de material ultra-estável 100% reciclável com até 80% de conteúdo reciclado. Está em conformidade com o REACH. A taxa de emissão de compostos orgânicos do produto é &lt; 100 microgramas/m</w:t>
      </w:r>
      <w:r w:rsidRPr="008771B3">
        <w:rPr>
          <w:rFonts w:ascii="Arial" w:hAnsi="Arial" w:cs="Arial"/>
          <w:color w:val="001740"/>
          <w:vertAlign w:val="superscript"/>
          <w:lang w:val="en-US"/>
        </w:rPr>
        <w:t xml:space="preserve">3 </w:t>
      </w:r>
      <w:r w:rsidRPr="008771B3">
        <w:rPr>
          <w:rFonts w:ascii="Arial" w:hAnsi="Arial" w:cs="Arial"/>
          <w:color w:val="001740"/>
          <w:lang w:val="en-US"/>
        </w:rPr>
        <w:t xml:space="preserve">(TVOC &lt;28 dias - ISO 16000-6).</w:t>
      </w:r>
    </w:p>
    <w:p w:rsidRPr="008771B3" w:rsidR="008771B3" w:rsidP="00557C58">
      <w:pPr>
        <w:spacing w:line="360" w:lineRule="auto"/>
        <w:rPr>
          <w:rFonts w:ascii="Arial" w:hAnsi="Arial" w:cs="Arial"/>
          <w:color w:val="001740"/>
          <w:lang w:val="en-US"/>
        </w:rPr>
      </w:pPr>
    </w:p>
    <w:p w:rsidRPr="008771B3" w:rsidR="004D12A6" w:rsidP="00557C58">
      <w:pPr>
        <w:spacing w:line="360" w:lineRule="auto"/>
        <w:rPr>
          <w:rFonts w:ascii="Arial" w:hAnsi="Arial" w:cs="Arial"/>
          <w:color w:val="001740"/>
          <w:lang w:val="en-US"/>
        </w:rPr>
      </w:pPr>
    </w:p>
    <w:sectPr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panose1 w:val="00000000000000000000"/>
    <w:charset w:val="00"/>
    <w:family w:val="swiss"/>
    <w:pitch w:val="variable"/>
    <w:sig w:usb0="20000287" w:usb1="00000003" w:usb2="00000000" w:usb3="00000000" w:csb0="0000019F" w:csb1="00000000"/>
  </w:font>
  <w:font w:name="Aptos">
    <w:panose1 w:val="00000000000000000000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Pr="005E2D20" w:rsidR="00391DCD" w:rsidP="0000648D">
    <w:pPr>
      <w:pStyle w:val="Footer"/>
      <w:pBdr>
        <w:top w:val="single" w:color="auto" w:sz="12" w:space="2"/>
      </w:pBdr>
      <w:rPr>
        <w:rFonts w:ascii="Arial" w:hAnsi="Arial" w:cs="Arial"/>
        <w:b/>
        <w:bCs/>
        <w:color w:val="001740"/>
        <w:sz w:val="20"/>
        <w:szCs w:val="20"/>
      </w:rPr>
    </w:pPr>
    <w:r w:rsidR="008771B3">
      <w:rPr>
        <w:rFonts w:ascii="Arial" w:hAnsi="Arial" w:cs="Arial"/>
        <w:b/>
        <w:bCs/>
        <w:color w:val="001740"/>
        <w:sz w:val="20"/>
        <w:szCs w:val="20"/>
      </w:rPr>
      <w:t xml:space="preserve">Descrição do produto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gerflor.</w:t>
    </w:r>
    <w:r w:rsidR="008771B3">
      <w:rPr>
        <w:rFonts w:ascii="Arial" w:hAnsi="Arial" w:cs="Arial"/>
        <w:b/>
        <w:bCs/>
        <w:color w:val="001740"/>
        <w:sz w:val="20"/>
        <w:szCs w:val="20"/>
      </w:rPr>
      <w:t xml:space="preserve">com</w:t>
    </w:r>
  </w:p>
  <w:p w:rsidR="00391DCD"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Pr="008547EC" w:rsidR="007F49C9" w:rsidP="00655CDD">
    <w:pPr>
      <w:pStyle w:val="Header"/>
    </w:pPr>
    <w:r>
      <w:pict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_x0000_i2049" style="width:99pt;height:36.65pt;mso-position-horizontal-relative:char;mso-position-vertical-relative:line" type="#_x0000_t75">
          <v:imagedata o:title="" r:id="rId1"/>
          <w10:anchorlock/>
        </v:shape>
      </w:pict>
    </w:r>
    <w:r>
      <w:rPr>
        <w:rFonts w:ascii="Arial" w:hAnsi="Arial" w:cs="Arial"/>
        <w:b/>
        <w:bCs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32"/>
        <w:szCs w:val="32"/>
      </w:rPr>
      <w:tab/>
    </w:r>
    <w:r w:rsidR="008771B3">
      <w:rPr>
        <w:rFonts w:ascii="Arial" w:hAnsi="Arial" w:cs="Arial"/>
        <w:color w:val="001740"/>
        <w:sz w:val="32"/>
        <w:szCs w:val="32"/>
      </w:rPr>
      <w:t xml:space="preserve">R-TILE</w:t>
    </w:r>
  </w:p>
  <w:p w:rsidR="007F49C9">
    <w:pPr>
      <w:pStyle w:val="Header"/>
    </w:pPr>
    <w:r>
      <w:rPr>
        <w:noProof/>
      </w:rPr>
      <w:pict>
        <v:line id="_x0000_s2050" style="position:absolute;z-index:251658240" stroked="t" strokecolor="#001740" strokeweight="2pt" from="117pt,3.7pt" to="459pt,3.7pt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TrueTypeFonts/>
  <w:proofState w:grammar="clean"/>
  <w:attachedTemplate r:id="rId1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0491"/>
    <w:rsid w:val="0000648D"/>
    <w:rsid w:val="000316B5"/>
    <w:rsid w:val="000446AF"/>
    <w:rsid w:val="0006255B"/>
    <w:rsid w:val="00081215"/>
    <w:rsid w:val="000A3DE2"/>
    <w:rsid w:val="00125DA8"/>
    <w:rsid w:val="00176E00"/>
    <w:rsid w:val="001A1CBE"/>
    <w:rsid w:val="001F18CD"/>
    <w:rsid w:val="00282433"/>
    <w:rsid w:val="00294EAD"/>
    <w:rsid w:val="002A7AA7"/>
    <w:rsid w:val="002C5062"/>
    <w:rsid w:val="002E2080"/>
    <w:rsid w:val="002E5ABD"/>
    <w:rsid w:val="003110A2"/>
    <w:rsid w:val="00360879"/>
    <w:rsid w:val="00391DCD"/>
    <w:rsid w:val="003E268D"/>
    <w:rsid w:val="00443832"/>
    <w:rsid w:val="00494271"/>
    <w:rsid w:val="004D12A6"/>
    <w:rsid w:val="004E7016"/>
    <w:rsid w:val="005321BC"/>
    <w:rsid w:val="00556F4D"/>
    <w:rsid w:val="00557C58"/>
    <w:rsid w:val="00594567"/>
    <w:rsid w:val="005B5CA0"/>
    <w:rsid w:val="005E210C"/>
    <w:rsid w:val="005E2D20"/>
    <w:rsid w:val="00655CDD"/>
    <w:rsid w:val="00674FB6"/>
    <w:rsid w:val="006806D6"/>
    <w:rsid w:val="007602D7"/>
    <w:rsid w:val="00776352"/>
    <w:rsid w:val="0079167D"/>
    <w:rsid w:val="007B76FC"/>
    <w:rsid w:val="007F49C9"/>
    <w:rsid w:val="00824981"/>
    <w:rsid w:val="00832864"/>
    <w:rsid w:val="008473BD"/>
    <w:rsid w:val="008547EC"/>
    <w:rsid w:val="008771B3"/>
    <w:rsid w:val="008926E7"/>
    <w:rsid w:val="0094383F"/>
    <w:rsid w:val="0099517C"/>
    <w:rsid w:val="009E697B"/>
    <w:rsid w:val="00A15E3F"/>
    <w:rsid w:val="00A43D63"/>
    <w:rsid w:val="00A64157"/>
    <w:rsid w:val="00A736E4"/>
    <w:rsid w:val="00A804DC"/>
    <w:rsid w:val="00AF7D64"/>
    <w:rsid w:val="00B02C68"/>
    <w:rsid w:val="00B649BB"/>
    <w:rsid w:val="00BA3126"/>
    <w:rsid w:val="00BF3723"/>
    <w:rsid w:val="00C00491"/>
    <w:rsid w:val="00C23D82"/>
    <w:rsid w:val="00C55E60"/>
    <w:rsid w:val="00C9079A"/>
    <w:rsid w:val="00D348F2"/>
    <w:rsid w:val="00DD42CA"/>
    <w:rsid w:val="00DF1F5D"/>
    <w:rsid w:val="00E270C7"/>
    <w:rsid w:val="00E55547"/>
    <w:rsid w:val="00EB10D4"/>
    <w:rsid w:val="00F22532"/>
  </w:rsids>
  <m:mathPr>
    <m:mathFont m:val="Cambria Math"/>
    <m:wrapRight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No List" w:semiHidden="0" w:uiPriority="0" w:unhideWhenUsed="0"/>
    <w:lsdException w:name="Outline List 1" w:semiHidden="0" w:uiPriority="0" w:unhideWhenUsed="0"/>
    <w:lsdException w:name="Outline List 2" w:semiHidden="0" w:uiPriority="0" w:unhideWhenUsed="0"/>
    <w:lsdException w:name="Outline List 3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Pr>
      <w:sz w:val="24"/>
      <w:szCs w:val="24"/>
      <w:lang w:val="fr-FR" w:eastAsia="fr-FR" w:bidi="ar-SA"/>
    </w:rPr>
  </w:style>
  <w:style w:type="paragraph" w:styleId="Heading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66EA2977E19947AC2404274042CEA3" ma:contentTypeVersion="" ma:contentTypeDescription="Create a new document." ma:contentTypeScope="" ma:versionID="ccb9d2c3d910a67f83bd4145af34eeb8">
  <xsd:schema xmlns:xsd="http://www.w3.org/2001/XMLSchema" xmlns:xs="http://www.w3.org/2001/XMLSchema" xmlns:p="http://schemas.microsoft.com/office/2006/metadata/properties" xmlns:ns2="feb9cd43-0d68-4ffc-b9a0-f652a27578c1" xmlns:ns3="a189ea14-1fe6-4305-bf2d-9479935b0142" targetNamespace="http://schemas.microsoft.com/office/2006/metadata/properties" ma:root="true" ma:fieldsID="dd8d4243c616f1cfe024771b4ec317aa" ns2:_="" ns3:_="">
    <xsd:import namespace="feb9cd43-0d68-4ffc-b9a0-f652a27578c1"/>
    <xsd:import namespace="a189ea14-1fe6-4305-bf2d-9479935b014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9cd43-0d68-4ffc-b9a0-f652a27578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9ea14-1fe6-4305-bf2d-9479935b01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451364-C469-4B31-8391-4504741D5A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69C5BA-2B08-4954-B086-9A20190499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9cd43-0d68-4ffc-b9a0-f652a27578c1"/>
    <ds:schemaRef ds:uri="a189ea14-1fe6-4305-bf2d-9479935b01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:vt="http://schemas.openxmlformats.org/officeDocument/2006/docPropsVTypes" xmlns:ap="http://schemas.openxmlformats.org/officeDocument/2006/extended-properties">
  <ap:Template>Masque MD fr</ap:Template>
  <ap:TotalTime>10</ap:TotalTime>
  <ap:Pages>1</ap:Pages>
  <ap:Words>85</ap:Words>
  <ap:Characters>490</ap:Characters>
  <ap:Application>Microsoft Office Word</ap:Application>
  <ap:DocSecurity>0</ap:DocSecurity>
  <ap:Lines>4</ap:Lines>
  <ap:Paragraphs>1</ap:Paragraphs>
  <ap:ScaleCrop>false</ap:ScaleCrop>
  <ap:HeadingPairs>
    <vt:vector baseType="variant" size="4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ap:HeadingPairs>
  <ap:TitlesOfParts>
    <vt:vector baseType="lpstr" size="2">
      <vt:lpstr/>
      <vt:lpstr/>
    </vt:vector>
  </ap:TitlesOfParts>
  <ap:Company>Gerflor</ap:Company>
  <ap:LinksUpToDate>false</ap:LinksUpToDate>
  <ap:CharactersWithSpaces>574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gerflor</dc:creator>
  <lastModifiedBy>PITRAKIAN Marc</lastModifiedBy>
  <revision>4</revision>
  <lastPrinted>2010-09-21T06:56:00.0000000Z</lastPrinted>
  <dcterms:created xsi:type="dcterms:W3CDTF">2024-08-20T07:50:00.0000000Z</dcterms:created>
  <dcterms:modified xsi:type="dcterms:W3CDTF">2024-08-20T07:59:00.0000000Z</dcterms:modified>
  <keywords>, docId:A59D61C7A6A816158C4D3549DF20B1D8</keywords>
</coreProperties>
</file>